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Level 1. 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Створи єдиний HTML-документ з підключенням в ньому стилів трьома різними способами: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 середині специфічного тегу (inline)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 розділі “HEAD”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У зовнішньому .css файлі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Перевір відображення створеного документа в різних браузерах. Коротко опиши різницю у відображенні елементів.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https://drive.google.com/file/d/11mJI4L2dWE7QFVfH5X9PtLisOGWCX0pN/view?usp=sharing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Нема різниці між Chrome, Microsoft Edge та Safari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Level 2. За допомогою Developer Tools визнач кодування символів, використаних на таких вебсторінках: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https://beetroot.academy</w:t>
        </w:r>
      </w:hyperlink>
      <w:r w:rsidDel="00000000" w:rsidR="00000000" w:rsidRPr="00000000">
        <w:rPr>
          <w:rtl w:val="0"/>
        </w:rPr>
        <w:t xml:space="preserve">  UTF-8</w:t>
      </w:r>
    </w:p>
    <w:p w:rsidR="00000000" w:rsidDel="00000000" w:rsidP="00000000" w:rsidRDefault="00000000" w:rsidRPr="00000000" w14:paraId="00000010">
      <w:pPr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https://microseniors76.com/</w:t>
        </w:r>
      </w:hyperlink>
      <w:r w:rsidDel="00000000" w:rsidR="00000000" w:rsidRPr="00000000">
        <w:rPr>
          <w:rtl w:val="0"/>
        </w:rPr>
        <w:t xml:space="preserve"> ISO-8859-1 (My guess it’s simply not mentioned there)</w:t>
      </w:r>
    </w:p>
    <w:p w:rsidR="00000000" w:rsidDel="00000000" w:rsidP="00000000" w:rsidRDefault="00000000" w:rsidRPr="00000000" w14:paraId="00000011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https://www.tennis-warehouse.com/</w:t>
        </w:r>
      </w:hyperlink>
      <w:r w:rsidDel="00000000" w:rsidR="00000000" w:rsidRPr="00000000">
        <w:rPr>
          <w:rtl w:val="0"/>
        </w:rPr>
        <w:t xml:space="preserve"> UTF-8</w:t>
      </w:r>
    </w:p>
    <w:p w:rsidR="00000000" w:rsidDel="00000000" w:rsidP="00000000" w:rsidRDefault="00000000" w:rsidRPr="00000000" w14:paraId="00000012">
      <w:pPr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https://www.fidelity.com/</w:t>
        </w:r>
      </w:hyperlink>
      <w:r w:rsidDel="00000000" w:rsidR="00000000" w:rsidRPr="00000000">
        <w:rPr>
          <w:rtl w:val="0"/>
        </w:rPr>
        <w:t xml:space="preserve"> UTF-8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color w:val="373a3c"/>
        </w:rPr>
      </w:pPr>
      <w:r w:rsidDel="00000000" w:rsidR="00000000" w:rsidRPr="00000000">
        <w:rPr>
          <w:rtl w:val="0"/>
        </w:rPr>
        <w:t xml:space="preserve">Level 3. На сайті </w:t>
      </w:r>
      <w:hyperlink r:id="rId11">
        <w:r w:rsidDel="00000000" w:rsidR="00000000" w:rsidRPr="00000000">
          <w:rPr>
            <w:color w:val="35876f"/>
            <w:rtl w:val="0"/>
          </w:rPr>
          <w:t xml:space="preserve">https://www.amazon.com/</w:t>
        </w:r>
      </w:hyperlink>
      <w:r w:rsidDel="00000000" w:rsidR="00000000" w:rsidRPr="00000000">
        <w:rPr>
          <w:rtl w:val="0"/>
        </w:rPr>
        <w:t xml:space="preserve"> знайди Xpath таких елементів: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87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40"/>
        <w:gridCol w:w="5850"/>
        <w:tblGridChange w:id="0">
          <w:tblGrid>
            <w:gridCol w:w="2940"/>
            <w:gridCol w:w="585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color w:val="373a3c"/>
                <w:sz w:val="20"/>
                <w:szCs w:val="20"/>
                <w:rtl w:val="0"/>
              </w:rPr>
              <w:t xml:space="preserve">Logo сайту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/html/body/div[1]/header/div/div[1]/div[1]/div[1]/a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Кошик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/html/body/div[1]/header/div/div[1]/div[3]/div/a[4]/div[1]/span[1]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color w:val="373a3c"/>
                <w:sz w:val="20"/>
                <w:szCs w:val="20"/>
                <w:rtl w:val="0"/>
              </w:rPr>
              <w:t xml:space="preserve">Language switcher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/html/body/div[1]/header/div/div[1]/div[3]/div/a[1]/span/span[2]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color w:val="373a3c"/>
                <w:sz w:val="20"/>
                <w:szCs w:val="20"/>
                <w:rtl w:val="0"/>
              </w:rPr>
              <w:t xml:space="preserve">Поле пошуку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/html/body/div[1]/header/div/div[1]/div[2]/div/form/div[2]/div[1]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color w:val="373a3c"/>
                <w:sz w:val="20"/>
                <w:szCs w:val="20"/>
                <w:rtl w:val="0"/>
              </w:rPr>
              <w:t xml:space="preserve">Розділ меню Gift Cards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/html/body/div[1]/header/div/div[4]/div[2]/div[2]/div/a[4]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color w:val="373a3c"/>
                <w:sz w:val="20"/>
                <w:szCs w:val="20"/>
                <w:rtl w:val="0"/>
              </w:rPr>
              <w:t xml:space="preserve">Розділ меню Today’s Deals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/html/body/div[1]/header/div/div[4]/div[2]/div[2]/div/a[1]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color w:val="373a3c"/>
                <w:sz w:val="20"/>
                <w:szCs w:val="20"/>
                <w:rtl w:val="0"/>
              </w:rPr>
              <w:t xml:space="preserve">Розділ меню Registry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/html/body/div[1]/header/div/div[4]/div[2]/div[2]/div/a[3]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color w:val="373a3c"/>
                <w:sz w:val="20"/>
                <w:szCs w:val="20"/>
                <w:rtl w:val="0"/>
              </w:rPr>
              <w:t xml:space="preserve">Розділ меню Sell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/html/body/div[1]/header/div/div[4]/div[2]/div[2]/div/a[5]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color w:val="373a3c"/>
                <w:sz w:val="20"/>
                <w:szCs w:val="20"/>
                <w:rtl w:val="0"/>
              </w:rPr>
              <w:t xml:space="preserve">Розділ меню Accounts &amp; Lists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/html/body/div[1]/header/div/div[1]/div[3]/div/a[2]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color w:val="373a3c"/>
                <w:sz w:val="20"/>
                <w:szCs w:val="20"/>
                <w:rtl w:val="0"/>
              </w:rPr>
              <w:t xml:space="preserve">Розділ меню Returns &amp; Order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/html/body/div[1]/header/div/div[1]/div[3]/div/a[3]</w:t>
            </w:r>
          </w:p>
        </w:tc>
      </w:tr>
    </w:tbl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Logo сайту</w:t>
      </w: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4925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Кошик</w:t>
      </w: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26670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Language switcher</w:t>
      </w: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1115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Поле пошуку</w:t>
      </w: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5179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Розділ меню Gift Cards</w:t>
      </w: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2766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73a3c"/>
          <w:rtl w:val="0"/>
        </w:rPr>
        <w:t xml:space="preserve">Розділ меню Today’s Deals</w:t>
      </w: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1750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Розділ меню Registry</w:t>
      </w: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3782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Розділ меню Sell</w:t>
      </w: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3655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hd w:fill="ffffff" w:val="clear"/>
        <w:spacing w:after="240" w:before="240" w:lineRule="auto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Розділ меню Accounts &amp; Lists</w:t>
      </w: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27178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ffffff" w:val="clear"/>
        <w:spacing w:after="240" w:before="240" w:lineRule="auto"/>
        <w:rPr/>
      </w:pPr>
      <w:r w:rsidDel="00000000" w:rsidR="00000000" w:rsidRPr="00000000">
        <w:rPr>
          <w:color w:val="373a3c"/>
          <w:rtl w:val="0"/>
        </w:rPr>
        <w:t xml:space="preserve">Розділ меню Returns &amp; Orders</w:t>
      </w: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26670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11" Type="http://schemas.openxmlformats.org/officeDocument/2006/relationships/hyperlink" Target="https://www.amazon.com/" TargetMode="External"/><Relationship Id="rId10" Type="http://schemas.openxmlformats.org/officeDocument/2006/relationships/hyperlink" Target="https://www.fidelity.com/" TargetMode="External"/><Relationship Id="rId21" Type="http://schemas.openxmlformats.org/officeDocument/2006/relationships/image" Target="media/image2.png"/><Relationship Id="rId13" Type="http://schemas.openxmlformats.org/officeDocument/2006/relationships/image" Target="media/image7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tennis-warehouse.com/" TargetMode="External"/><Relationship Id="rId15" Type="http://schemas.openxmlformats.org/officeDocument/2006/relationships/image" Target="media/image10.png"/><Relationship Id="rId14" Type="http://schemas.openxmlformats.org/officeDocument/2006/relationships/image" Target="media/image8.png"/><Relationship Id="rId17" Type="http://schemas.openxmlformats.org/officeDocument/2006/relationships/image" Target="media/image1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hyperlink" Target="https://drive.google.com/file/d/11mJI4L2dWE7QFVfH5X9PtLisOGWCX0pN/view?usp=sharing" TargetMode="External"/><Relationship Id="rId18" Type="http://schemas.openxmlformats.org/officeDocument/2006/relationships/image" Target="media/image3.png"/><Relationship Id="rId7" Type="http://schemas.openxmlformats.org/officeDocument/2006/relationships/hyperlink" Target="https://beetroot.academy" TargetMode="External"/><Relationship Id="rId8" Type="http://schemas.openxmlformats.org/officeDocument/2006/relationships/hyperlink" Target="https://microseniors76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